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8636E" w14:textId="1B6FB3F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8879E" w14:textId="77777777" w:rsidR="00BC507A" w:rsidRDefault="00BC507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CB37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2266A7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6CFF7A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735BBA7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0E804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45B7A5C" w14:textId="77777777" w:rsidR="00EE567F" w:rsidRDefault="00EE567F" w:rsidP="00EE567F">
      <w:pPr>
        <w:spacing w:after="268"/>
        <w:ind w:right="-20"/>
      </w:pPr>
    </w:p>
    <w:p w14:paraId="0471E41B" w14:textId="77777777" w:rsidR="00EE567F" w:rsidRDefault="00EE567F" w:rsidP="00EE567F">
      <w:pPr>
        <w:spacing w:after="268"/>
        <w:ind w:right="-20"/>
      </w:pPr>
    </w:p>
    <w:p w14:paraId="20489AA1" w14:textId="77777777" w:rsidR="00CF1A5A" w:rsidRPr="000E33B9" w:rsidRDefault="00AA4D86" w:rsidP="00BC507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C60DC85" w14:textId="77777777" w:rsidR="00CF1A5A" w:rsidRDefault="00CF1A5A" w:rsidP="00BC5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F89F7A" w14:textId="77777777" w:rsidR="006D0BE1" w:rsidRPr="00ED2D67" w:rsidRDefault="006D0BE1" w:rsidP="00BC507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F0AD7E6" w14:textId="77777777" w:rsidR="0099237B" w:rsidRPr="00BC507A" w:rsidRDefault="0099237B" w:rsidP="00BC50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507A">
        <w:rPr>
          <w:rFonts w:ascii="Times New Roman" w:hAnsi="Times New Roman" w:cs="Times New Roman"/>
          <w:b/>
          <w:sz w:val="28"/>
          <w:szCs w:val="28"/>
          <w:u w:val="single"/>
        </w:rPr>
        <w:t xml:space="preserve">Сопротивление материалов </w:t>
      </w:r>
    </w:p>
    <w:p w14:paraId="1E095E76" w14:textId="77777777" w:rsidR="00CF1A5A" w:rsidRPr="00AA4D86" w:rsidRDefault="006D0BE1" w:rsidP="00BC507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79886A" w14:textId="77777777" w:rsidR="00CF1A5A" w:rsidRPr="000E33B9" w:rsidRDefault="00CF1A5A" w:rsidP="00BC507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9734984" w14:textId="77777777" w:rsidR="00CF1A5A" w:rsidRPr="00BC507A" w:rsidRDefault="006D0BE1" w:rsidP="00BC50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507A">
        <w:rPr>
          <w:rFonts w:ascii="Times New Roman" w:hAnsi="Times New Roman" w:cs="Times New Roman"/>
          <w:sz w:val="24"/>
          <w:szCs w:val="24"/>
        </w:rPr>
        <w:t>С</w:t>
      </w:r>
      <w:r w:rsidR="00CF1A5A" w:rsidRPr="00BC507A">
        <w:rPr>
          <w:rFonts w:ascii="Times New Roman" w:hAnsi="Times New Roman" w:cs="Times New Roman"/>
          <w:sz w:val="24"/>
          <w:szCs w:val="24"/>
        </w:rPr>
        <w:t>пециальность</w:t>
      </w:r>
    </w:p>
    <w:p w14:paraId="20BC5411" w14:textId="77777777" w:rsidR="00BC507A" w:rsidRDefault="00BC507A" w:rsidP="00BC50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6D7FBDB" w14:textId="3C804AA4" w:rsidR="00FF4DA3" w:rsidRPr="00BC507A" w:rsidRDefault="00FF4DA3" w:rsidP="00BC50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C507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56E5F585" w14:textId="77777777" w:rsidR="00CF1A5A" w:rsidRPr="000E33B9" w:rsidRDefault="00CF1A5A" w:rsidP="00BC507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3DC3ACD" w14:textId="77777777" w:rsidR="00BC507A" w:rsidRDefault="00BC507A" w:rsidP="00BC507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F08DDFC" w14:textId="5D92CD56" w:rsidR="00CF1A5A" w:rsidRPr="00BC507A" w:rsidRDefault="006D0BE1" w:rsidP="00BC507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BC507A">
        <w:rPr>
          <w:rFonts w:ascii="Times New Roman" w:hAnsi="Times New Roman" w:cs="Times New Roman"/>
          <w:iCs/>
          <w:sz w:val="24"/>
          <w:szCs w:val="24"/>
        </w:rPr>
        <w:t>С</w:t>
      </w:r>
      <w:r w:rsidR="00CF1A5A" w:rsidRPr="00BC507A">
        <w:rPr>
          <w:rFonts w:ascii="Times New Roman" w:hAnsi="Times New Roman" w:cs="Times New Roman"/>
          <w:iCs/>
          <w:sz w:val="24"/>
          <w:szCs w:val="24"/>
        </w:rPr>
        <w:t>пециализация</w:t>
      </w:r>
    </w:p>
    <w:p w14:paraId="2793E917" w14:textId="77777777" w:rsidR="00BC507A" w:rsidRDefault="00BC507A" w:rsidP="00BC507A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238F141" w14:textId="65B2B138" w:rsidR="00B032D3" w:rsidRPr="00BC507A" w:rsidRDefault="007C1CAF" w:rsidP="00BC507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BC507A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</w:t>
      </w:r>
      <w:r w:rsidR="00B032D3" w:rsidRPr="00BC507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BC507A" w:rsidRPr="00BC507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железных дорог</w:t>
      </w:r>
    </w:p>
    <w:p w14:paraId="7D8C02E2" w14:textId="77777777" w:rsidR="00CF1A5A" w:rsidRPr="000E33B9" w:rsidRDefault="00CF1A5A" w:rsidP="00BC507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F5781BF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B198115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C79F6D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DFF8BBE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FA0D8C1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8A8512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C3D6A48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B2319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8FAF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3FBD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5B1F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C829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E98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8CCB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260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F98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EF22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080B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A799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A5FF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5425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670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9469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B0D0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40DC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617BE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DC2C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62E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A73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3131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274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4679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B80C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D25A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EF15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28A0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A331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AB9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AF6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BAFBB4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56EB1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852B1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9D20BFB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A229018" w14:textId="351F5CC7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F34E1F">
        <w:t>экзамен (</w:t>
      </w:r>
      <w:r w:rsidR="0099237B">
        <w:t>4</w:t>
      </w:r>
      <w:r w:rsidR="00F34E1F">
        <w:t xml:space="preserve"> семестр</w:t>
      </w:r>
      <w:r w:rsidR="00BC507A">
        <w:t xml:space="preserve"> </w:t>
      </w:r>
      <w:proofErr w:type="spellStart"/>
      <w:r w:rsidR="00BC507A">
        <w:t>офо</w:t>
      </w:r>
      <w:proofErr w:type="spellEnd"/>
      <w:r w:rsidR="00BC507A">
        <w:t xml:space="preserve">, 2 курс </w:t>
      </w:r>
      <w:proofErr w:type="spellStart"/>
      <w:r w:rsidR="00BC507A">
        <w:t>зфо</w:t>
      </w:r>
      <w:proofErr w:type="spellEnd"/>
      <w:r w:rsidR="00F34E1F">
        <w:t>).</w:t>
      </w:r>
    </w:p>
    <w:p w14:paraId="4AFEE8D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037978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FBD404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7"/>
        <w:gridCol w:w="4920"/>
      </w:tblGrid>
      <w:tr w:rsidR="00FF4DA3" w:rsidRPr="0013475A" w14:paraId="7268A4BB" w14:textId="77777777" w:rsidTr="00FF4DA3">
        <w:trPr>
          <w:trHeight w:val="493"/>
        </w:trPr>
        <w:tc>
          <w:tcPr>
            <w:tcW w:w="5677" w:type="dxa"/>
          </w:tcPr>
          <w:p w14:paraId="7A57D801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20" w:type="dxa"/>
          </w:tcPr>
          <w:p w14:paraId="17069401" w14:textId="77777777" w:rsidR="00FF4DA3" w:rsidRPr="0013475A" w:rsidRDefault="00FF4DA3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F4DA3" w:rsidRPr="00B24C1F" w14:paraId="292FDB32" w14:textId="77777777" w:rsidTr="00FF4DA3">
        <w:trPr>
          <w:trHeight w:val="310"/>
        </w:trPr>
        <w:tc>
          <w:tcPr>
            <w:tcW w:w="5677" w:type="dxa"/>
          </w:tcPr>
          <w:p w14:paraId="338486E1" w14:textId="77777777" w:rsidR="00FF4DA3" w:rsidRPr="00B24C1F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20" w:type="dxa"/>
          </w:tcPr>
          <w:p w14:paraId="7E3743C5" w14:textId="77777777" w:rsidR="00FF4DA3" w:rsidRPr="004D2BAC" w:rsidRDefault="00FF4DA3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</w:tr>
    </w:tbl>
    <w:p w14:paraId="2BF8E61B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06A06497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23FB2F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0C1C42F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903516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65C76EAE" w14:textId="77777777" w:rsidTr="00F34E1F">
        <w:tc>
          <w:tcPr>
            <w:tcW w:w="3667" w:type="dxa"/>
          </w:tcPr>
          <w:p w14:paraId="3B516A21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3D6145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57AEBE4D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7419C7" w:rsidRPr="009B4FAE" w14:paraId="09E0917E" w14:textId="77777777" w:rsidTr="00F34E1F">
        <w:tc>
          <w:tcPr>
            <w:tcW w:w="3667" w:type="dxa"/>
            <w:vMerge w:val="restart"/>
          </w:tcPr>
          <w:p w14:paraId="2EEDF9D4" w14:textId="77777777" w:rsidR="007419C7" w:rsidRPr="00B24C1F" w:rsidRDefault="00FF4DA3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4790" w:type="dxa"/>
          </w:tcPr>
          <w:p w14:paraId="7A961414" w14:textId="77777777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основы</w:t>
            </w:r>
            <w:proofErr w:type="gramEnd"/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проектирования технических объектов;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основные виды механизмов,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методы исследования и расчета их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статических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и динамических характеристик; методы расчета на прочность и жесткость типовых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элементов различных конструкций.</w:t>
            </w:r>
          </w:p>
        </w:tc>
        <w:tc>
          <w:tcPr>
            <w:tcW w:w="2140" w:type="dxa"/>
          </w:tcPr>
          <w:p w14:paraId="6A8D29D7" w14:textId="77777777" w:rsidR="007419C7" w:rsidRPr="009B4FAE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меры тестовых вопросов 1.1. -1.3</w:t>
            </w:r>
          </w:p>
          <w:p w14:paraId="448B1092" w14:textId="77777777" w:rsidR="007419C7" w:rsidRDefault="00531F55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 2.1.- 2.9</w:t>
            </w:r>
          </w:p>
          <w:p w14:paraId="2607875C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7E094179" w14:textId="77777777" w:rsidTr="00F34E1F">
        <w:tc>
          <w:tcPr>
            <w:tcW w:w="3667" w:type="dxa"/>
            <w:vMerge/>
          </w:tcPr>
          <w:p w14:paraId="073A43AD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61430077" w14:textId="77777777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проводить расчеты деталей машин по критериям работоспособности и надежности;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анализа и синтеза исполнительных </w:t>
            </w:r>
            <w:proofErr w:type="gramStart"/>
            <w:r w:rsidR="0099237B" w:rsidRPr="003A6345">
              <w:rPr>
                <w:rFonts w:ascii="Times New Roman" w:hAnsi="Times New Roman"/>
                <w:sz w:val="20"/>
                <w:szCs w:val="20"/>
              </w:rPr>
              <w:t>механизмов;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применять</w:t>
            </w:r>
            <w:proofErr w:type="gramEnd"/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методы расчета и конструиров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ания деталей и узлов механизмов.</w:t>
            </w:r>
          </w:p>
        </w:tc>
        <w:tc>
          <w:tcPr>
            <w:tcW w:w="2140" w:type="dxa"/>
          </w:tcPr>
          <w:p w14:paraId="6275AD0B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77C7AB4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D7C20F5" w14:textId="77777777" w:rsidR="007419C7" w:rsidRPr="009B4FAE" w:rsidRDefault="00FF4DA3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3.1-3.2</w:t>
            </w:r>
          </w:p>
        </w:tc>
      </w:tr>
      <w:tr w:rsidR="007419C7" w:rsidRPr="009B4FAE" w14:paraId="2E9EEFA1" w14:textId="77777777" w:rsidTr="00F34E1F">
        <w:tc>
          <w:tcPr>
            <w:tcW w:w="3667" w:type="dxa"/>
            <w:vMerge/>
          </w:tcPr>
          <w:p w14:paraId="4421C36E" w14:textId="77777777" w:rsidR="007419C7" w:rsidRPr="009B4FAE" w:rsidRDefault="007419C7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5E533231" w14:textId="77777777" w:rsidR="007419C7" w:rsidRPr="002103AC" w:rsidRDefault="007419C7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навыками использования методов теоретической механики теории механизмов и м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ашин, сопротивления материалов,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деталей машин и основ конструирования при решении практических задач;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методами теоретического и экспериментал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ьного исследования в механике.</w:t>
            </w:r>
          </w:p>
        </w:tc>
        <w:tc>
          <w:tcPr>
            <w:tcW w:w="2140" w:type="dxa"/>
          </w:tcPr>
          <w:p w14:paraId="38B97CD5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EF6DAF6" w14:textId="77777777" w:rsidR="00D43EED" w:rsidRDefault="00D43EED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1F3AD235" w14:textId="77777777" w:rsidR="007419C7" w:rsidRPr="009B4FAE" w:rsidRDefault="00FF4DA3" w:rsidP="00FF4D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746297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</w:tr>
    </w:tbl>
    <w:p w14:paraId="529D0565" w14:textId="77777777" w:rsidR="00BC507A" w:rsidRDefault="00BC507A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8933BA" w14:textId="3C102660" w:rsidR="00BC507A" w:rsidRPr="00BC507A" w:rsidRDefault="00BC507A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507A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44924ECC" w14:textId="77777777" w:rsidR="00BC507A" w:rsidRPr="00BC507A" w:rsidRDefault="00BC507A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507A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25BCC0E" w14:textId="5B57F84B" w:rsidR="002C5147" w:rsidRDefault="00BC507A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C507A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58DD4796" w14:textId="77777777" w:rsidR="00BC507A" w:rsidRPr="007419C7" w:rsidRDefault="00BC507A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B704A5D" w14:textId="6CE4C955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00CB353" w14:textId="22482AEE" w:rsidR="00BC507A" w:rsidRDefault="00BC507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A3B3A5" w14:textId="342F89D9" w:rsidR="00BC507A" w:rsidRDefault="00BC507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EC8198F" w14:textId="7D89409D" w:rsidR="00BC507A" w:rsidRDefault="00BC507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80B3AF" w14:textId="057A02BD" w:rsidR="00BC507A" w:rsidRDefault="00BC507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4C7CF0C" w14:textId="77777777" w:rsidR="00BC507A" w:rsidRDefault="00BC507A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DE192D4" w14:textId="77777777" w:rsidR="00990BDE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CA759B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F0E83B0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ADEE29D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73A85542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BDBB5F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6E0C1A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164B0359" w14:textId="77777777" w:rsidTr="00DE0517">
        <w:tc>
          <w:tcPr>
            <w:tcW w:w="3018" w:type="dxa"/>
          </w:tcPr>
          <w:p w14:paraId="07715C31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22EA6C57" w14:textId="77777777" w:rsidR="00FB6084" w:rsidRPr="006459F1" w:rsidRDefault="00FB6084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2EF45D79" w14:textId="77777777" w:rsidTr="00DE0517">
        <w:tc>
          <w:tcPr>
            <w:tcW w:w="3018" w:type="dxa"/>
          </w:tcPr>
          <w:p w14:paraId="56CC3A95" w14:textId="77777777" w:rsidR="00FB6084" w:rsidRPr="00B24C1F" w:rsidRDefault="00FF4DA3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579" w:type="dxa"/>
          </w:tcPr>
          <w:p w14:paraId="73F04A61" w14:textId="77777777" w:rsidR="00FB6084" w:rsidRPr="002103AC" w:rsidRDefault="00FB6084" w:rsidP="00DE051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99237B" w:rsidRPr="003A6345">
              <w:rPr>
                <w:rFonts w:ascii="Times New Roman" w:hAnsi="Times New Roman"/>
                <w:sz w:val="20"/>
                <w:szCs w:val="20"/>
              </w:rPr>
              <w:t>основы проектирования технических объектов;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основные виды механизмов,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методы исследования и расчета их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статических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и динамических характеристик; методы расчета на прочность и жесткость типовых </w:t>
            </w:r>
            <w:r w:rsidR="0099237B">
              <w:rPr>
                <w:rFonts w:ascii="Times New Roman" w:hAnsi="Times New Roman"/>
                <w:sz w:val="20"/>
                <w:szCs w:val="20"/>
              </w:rPr>
              <w:t>элементов различных конструкций.</w:t>
            </w:r>
          </w:p>
          <w:p w14:paraId="64626CCA" w14:textId="77777777" w:rsidR="00FB6084" w:rsidRPr="006459F1" w:rsidRDefault="00FB6084" w:rsidP="00DE051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B2FB2" w:rsidRPr="006459F1" w14:paraId="1E2DD484" w14:textId="77777777" w:rsidTr="00DE0517">
        <w:tc>
          <w:tcPr>
            <w:tcW w:w="10597" w:type="dxa"/>
            <w:gridSpan w:val="2"/>
          </w:tcPr>
          <w:p w14:paraId="6FB2A77F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33D0AA59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723F1DF" w14:textId="77777777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</w:t>
            </w:r>
            <w:r w:rsidR="00D43EE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(Зачет)</w:t>
            </w: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</w:p>
          <w:p w14:paraId="6902D42C" w14:textId="77777777" w:rsidR="0099237B" w:rsidRDefault="0099237B" w:rsidP="0099237B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5" w:righ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Активные силы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силы, которые</w:t>
            </w:r>
          </w:p>
          <w:p w14:paraId="2C9285DC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0C2615A7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a. вызывают движение исследуемого объекта или его разрушение</w:t>
            </w:r>
          </w:p>
          <w:p w14:paraId="2C195B25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b. действуют на исследуемый объект со стороны других тел</w:t>
            </w:r>
          </w:p>
          <w:p w14:paraId="63CA6C1D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c. возникают в опорах и препятствуют движению исследуемого объекта</w:t>
            </w:r>
          </w:p>
          <w:p w14:paraId="67A26DEC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D5FEB52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Балка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стержень,</w:t>
            </w:r>
          </w:p>
          <w:p w14:paraId="43D39AE8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Выберите один ответ:</w:t>
            </w:r>
          </w:p>
          <w:p w14:paraId="27EA8243" w14:textId="77777777" w:rsidR="0099237B" w:rsidRDefault="0099237B" w:rsidP="0099237B">
            <w:pPr>
              <w:numPr>
                <w:ilvl w:val="0"/>
                <w:numId w:val="42"/>
              </w:numPr>
              <w:spacing w:line="256" w:lineRule="auto"/>
              <w:ind w:left="411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работающий на изгиб работающий на кручение</w:t>
            </w:r>
          </w:p>
          <w:p w14:paraId="6A93FEDB" w14:textId="77777777" w:rsidR="0099237B" w:rsidRDefault="0099237B" w:rsidP="0099237B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b. работающий на сжатие</w:t>
            </w:r>
          </w:p>
          <w:p w14:paraId="4AA51271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39C14EB2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1.3 Вал </w:t>
            </w:r>
            <w:proofErr w:type="gramStart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- это</w:t>
            </w:r>
            <w:proofErr w:type="gramEnd"/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 xml:space="preserve"> стержень,</w:t>
            </w:r>
          </w:p>
          <w:p w14:paraId="47F4CDBE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Выберите один ответ:</w:t>
            </w:r>
          </w:p>
          <w:p w14:paraId="1585CC04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a. имеющий круглое поперечное сечение</w:t>
            </w:r>
          </w:p>
          <w:p w14:paraId="48F06EB3" w14:textId="77777777" w:rsidR="0099237B" w:rsidRDefault="0099237B" w:rsidP="0099237B">
            <w:pPr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b. передающий вращательное движение и работающий на кручение</w:t>
            </w:r>
          </w:p>
          <w:p w14:paraId="4AD39A2D" w14:textId="77777777" w:rsidR="0099237B" w:rsidRDefault="0099237B" w:rsidP="0099237B">
            <w:pPr>
              <w:tabs>
                <w:tab w:val="left" w:pos="2295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c. имеющий две опоры на концах и работающий на изгиб</w:t>
            </w:r>
          </w:p>
          <w:p w14:paraId="32CE7F53" w14:textId="77777777" w:rsid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757DD" w14:textId="77777777" w:rsidR="00742951" w:rsidRPr="0099237B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237B">
              <w:rPr>
                <w:rFonts w:ascii="Times New Roman" w:hAnsi="Times New Roman" w:cs="Times New Roman"/>
                <w:b/>
                <w:sz w:val="20"/>
                <w:szCs w:val="20"/>
              </w:rPr>
              <w:t>Вопросы для подготовки к экзамену</w:t>
            </w:r>
          </w:p>
          <w:p w14:paraId="49F2826A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2.1 </w:t>
            </w:r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Потенциальная энергия стержня в общем случае нагружения. Теорема </w:t>
            </w:r>
            <w:proofErr w:type="spellStart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Кастилиано</w:t>
            </w:r>
            <w:proofErr w:type="spellEnd"/>
            <w:r w:rsidRPr="0099237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. </w:t>
            </w:r>
          </w:p>
          <w:p w14:paraId="77820122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 Интеграл Мора. Вычисление интегралов Мора способом Верещагина</w:t>
            </w:r>
          </w:p>
          <w:p w14:paraId="51727361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 Раскрытие статической неопределимости. Метод сил.</w:t>
            </w:r>
          </w:p>
          <w:p w14:paraId="2EC13E29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 Расчет статически неопределимых систем в связи с изменением температуры и наличием натягов при сборке.</w:t>
            </w:r>
          </w:p>
          <w:p w14:paraId="467A7047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  <w:proofErr w:type="spellStart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Винклерова</w:t>
            </w:r>
            <w:proofErr w:type="spellEnd"/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модель упругого основания. Дифференциальное уравнение изогнутой оси балки и его общее решение.</w:t>
            </w:r>
          </w:p>
          <w:p w14:paraId="62323546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 Косой изгиб. Уравнение нейтральной линии.</w:t>
            </w:r>
          </w:p>
          <w:p w14:paraId="3B32A455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 Внецентренное растяжение-сжатие</w:t>
            </w:r>
          </w:p>
          <w:p w14:paraId="20D72BEB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2.8 Расчет на прочность при совместном изгибе и кручении.</w:t>
            </w:r>
          </w:p>
          <w:p w14:paraId="79BCA471" w14:textId="77777777" w:rsidR="0099237B" w:rsidRPr="0099237B" w:rsidRDefault="0099237B" w:rsidP="0099237B">
            <w:pPr>
              <w:widowControl w:val="0"/>
              <w:autoSpaceDE w:val="0"/>
              <w:autoSpaceDN w:val="0"/>
              <w:adjustRightInd w:val="0"/>
              <w:ind w:left="375" w:right="15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23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2.9 Расчёт цилиндрической оболочки, находящейся под действием постоянного давления.</w:t>
            </w:r>
          </w:p>
          <w:p w14:paraId="54FD8D98" w14:textId="77777777" w:rsidR="006B2FB2" w:rsidRPr="002103AC" w:rsidRDefault="006B2FB2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F3E8CB1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7DA839BD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39BC06E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611CC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19A418F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1808A557" w14:textId="77777777" w:rsidTr="00E17522">
        <w:tc>
          <w:tcPr>
            <w:tcW w:w="2910" w:type="dxa"/>
          </w:tcPr>
          <w:p w14:paraId="65D1CC36" w14:textId="77777777" w:rsidR="002103AC" w:rsidRPr="006459F1" w:rsidRDefault="006B2FB2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компетенции</w:t>
            </w:r>
          </w:p>
        </w:tc>
        <w:tc>
          <w:tcPr>
            <w:tcW w:w="7722" w:type="dxa"/>
          </w:tcPr>
          <w:p w14:paraId="3C94157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2103AC" w:rsidRPr="006459F1" w14:paraId="49924D4F" w14:textId="77777777" w:rsidTr="00E17522">
        <w:tc>
          <w:tcPr>
            <w:tcW w:w="2910" w:type="dxa"/>
          </w:tcPr>
          <w:p w14:paraId="1EBBC10A" w14:textId="77777777" w:rsidR="002103AC" w:rsidRPr="00B24C1F" w:rsidRDefault="00FF4DA3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</w:t>
            </w:r>
            <w:proofErr w:type="gramStart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: Оценивает</w:t>
            </w:r>
            <w:proofErr w:type="gramEnd"/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23E96C95" w14:textId="77777777" w:rsidR="002103AC" w:rsidRP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  <w:r w:rsidR="0099237B" w:rsidRPr="003A6345">
              <w:rPr>
                <w:rFonts w:ascii="Times New Roman" w:hAnsi="Times New Roman"/>
                <w:sz w:val="20"/>
                <w:szCs w:val="20"/>
              </w:rPr>
              <w:t>проводить расчеты деталей машин по критериям работоспособности и надежности;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>анализа и синтеза исполнительных механизмов;</w:t>
            </w:r>
            <w:r w:rsidR="0099237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237B" w:rsidRPr="003A6345">
              <w:rPr>
                <w:rFonts w:ascii="Times New Roman" w:hAnsi="Times New Roman"/>
                <w:sz w:val="20"/>
                <w:szCs w:val="20"/>
              </w:rPr>
              <w:t xml:space="preserve"> применять методы расчета и конструиров</w:t>
            </w:r>
            <w:r w:rsidR="0099237B">
              <w:rPr>
                <w:rFonts w:ascii="Times New Roman" w:hAnsi="Times New Roman"/>
                <w:sz w:val="20"/>
                <w:szCs w:val="20"/>
              </w:rPr>
              <w:t>ания деталей и узлов механизмов.</w:t>
            </w:r>
          </w:p>
          <w:p w14:paraId="4CF762B3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6459F1" w14:paraId="291FA55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CACB934" w14:textId="77777777" w:rsidR="00746297" w:rsidRDefault="00746297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949A9C6" w14:textId="77777777" w:rsidR="00746297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7A02FF5F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99237B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>
              <w:t xml:space="preserve"> 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заданного плоского сечения требуется:</w:t>
            </w:r>
          </w:p>
          <w:p w14:paraId="600BD5AC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1. Сделать чертеж сечения в масштабе, на котором указать все оси и необходимые размеры.</w:t>
            </w:r>
          </w:p>
          <w:p w14:paraId="4111128F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2. Определить положение центра тяжести сечения и сделать проверку правильности вычислений.</w:t>
            </w:r>
          </w:p>
          <w:p w14:paraId="4701C114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3. Вычислить осевые и центробежный моменты инерции сечения относительно двух взаимно перпендикулярных центральных осей: горизонтальной и вертикальной и сделать проверку правильности вычислений.</w:t>
            </w:r>
          </w:p>
          <w:p w14:paraId="295900E5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4. Вычислить величины главных центральных моментов инерции и сделать проверку правильности вычислений.</w:t>
            </w:r>
          </w:p>
          <w:p w14:paraId="568428DB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5. Найти положение главных центральных осей.</w:t>
            </w:r>
          </w:p>
          <w:p w14:paraId="27204755" w14:textId="77777777" w:rsidR="00746297" w:rsidRPr="00746297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6. Определить моменты сопротивления относительно главных центральных осей.</w:t>
            </w:r>
          </w:p>
          <w:p w14:paraId="1C5D3F54" w14:textId="77777777" w:rsidR="00D43EED" w:rsidRDefault="00746297" w:rsidP="0074629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7. Вычислить главные радиусы инерции и построить эллипс инерции.</w:t>
            </w:r>
          </w:p>
          <w:p w14:paraId="40533CE0" w14:textId="77777777" w:rsidR="00746297" w:rsidRDefault="00746297" w:rsidP="00746297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638BB35" wp14:editId="2972CFAD">
                  <wp:extent cx="1733107" cy="967563"/>
                  <wp:effectExtent l="0" t="0" r="635" b="444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9482" cy="9655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534287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3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балки, нагруженной погонной нагрузкой,  требуется:</w:t>
            </w:r>
          </w:p>
          <w:p w14:paraId="192C1720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4B7FF78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0748964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балку,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70" w:dyaOrig="375" w14:anchorId="3495D7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 fillcolor="window">
                  <v:imagedata r:id="rId10" o:title=""/>
                </v:shape>
                <o:OLEObject Type="Embed" ProgID="Equation.3" ShapeID="_x0000_i1025" DrawAspect="Content" ObjectID="_1847540338" r:id="rId11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20" w:dyaOrig="360" w14:anchorId="736B823A">
                <v:shape id="_x0000_i1026" type="#_x0000_t75" style="width:81pt;height:18.75pt" o:ole="" fillcolor="window">
                  <v:imagedata r:id="rId12" o:title=""/>
                </v:shape>
                <o:OLEObject Type="Embed" ProgID="Equation.3" ShapeID="_x0000_i1026" DrawAspect="Content" ObjectID="_1847540339" r:id="rId13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06BA8C53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угол поворота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7E6FD876">
                <v:shape id="_x0000_i1027" type="#_x0000_t75" style="width:78.75pt;height:18.75pt" o:ole="" fillcolor="window">
                  <v:imagedata r:id="rId14" o:title=""/>
                </v:shape>
                <o:OLEObject Type="Embed" ProgID="Equation.3" ShapeID="_x0000_i1027" DrawAspect="Content" ObjectID="_1847540340" r:id="rId1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DA5EDC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5) из расчета на прочность подобрать для балки круговое, кольцевое, квадратное и прямоугольное сечения и сравнить массы всех рассчитанных балок, включая двутавровую; принять соотношение размеров прямоугольника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065" w:dyaOrig="375" w14:anchorId="23D02E90">
                <v:shape id="_x0000_i1028" type="#_x0000_t75" style="width:53.25pt;height:18.75pt" o:ole="" fillcolor="window">
                  <v:imagedata r:id="rId16" o:title=""/>
                </v:shape>
                <o:OLEObject Type="Embed" ProgID="Equation.3" ShapeID="_x0000_i1028" DrawAspect="Content" ObjectID="_1847540341" r:id="rId17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кольца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155" w:dyaOrig="375" w14:anchorId="0497225B">
                <v:shape id="_x0000_i1029" type="#_x0000_t75" style="width:57.75pt;height:18.75pt" o:ole="" fillcolor="window">
                  <v:imagedata r:id="rId18" o:title=""/>
                </v:shape>
                <o:OLEObject Type="Embed" ProgID="Equation.3" ShapeID="_x0000_i1029" DrawAspect="Content" ObjectID="_1847540342" r:id="rId19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1A073F1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50DC0F2" wp14:editId="6BAFCD1E">
                  <wp:extent cx="1881702" cy="1233377"/>
                  <wp:effectExtent l="0" t="0" r="4445" b="508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7" cy="12333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CAD4F" w14:textId="77777777" w:rsidR="00746297" w:rsidRDefault="00746297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6E1717C" w14:textId="77777777" w:rsidR="00C86664" w:rsidRDefault="00C86664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1CB8E51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7ABBBCCB" w14:textId="77777777" w:rsidTr="008B4342">
        <w:trPr>
          <w:trHeight w:val="478"/>
        </w:trPr>
        <w:tc>
          <w:tcPr>
            <w:tcW w:w="2910" w:type="dxa"/>
          </w:tcPr>
          <w:p w14:paraId="3E162A35" w14:textId="77777777" w:rsidR="00995B55" w:rsidRPr="00B24C1F" w:rsidRDefault="00FF4DA3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FF4DA3">
              <w:rPr>
                <w:rFonts w:ascii="Times New Roman" w:hAnsi="Times New Roman" w:cs="Times New Roman"/>
                <w:i/>
                <w:sz w:val="20"/>
                <w:szCs w:val="20"/>
              </w:rPr>
              <w:t>ОПК-4.6: Оценивает предельное напряженно-деформированное состояние элементов конструкции машин при проведении расчетов и проектировании технических систем</w:t>
            </w:r>
          </w:p>
        </w:tc>
        <w:tc>
          <w:tcPr>
            <w:tcW w:w="7722" w:type="dxa"/>
          </w:tcPr>
          <w:p w14:paraId="735E10E9" w14:textId="77777777" w:rsidR="00995B55" w:rsidRDefault="00995B55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B2FB2" w:rsidRPr="00990BDE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 xml:space="preserve"> навыками использования методов теоретической механики теории механизмов и м</w:t>
            </w:r>
            <w:r w:rsidR="00746297">
              <w:rPr>
                <w:rFonts w:ascii="Times New Roman" w:hAnsi="Times New Roman"/>
                <w:sz w:val="20"/>
                <w:szCs w:val="20"/>
              </w:rPr>
              <w:t xml:space="preserve">ашин, сопротивления материалов,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>деталей машин и основ конструирования при решении практических задач;</w:t>
            </w:r>
            <w:r w:rsidR="007462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46297" w:rsidRPr="003A6345">
              <w:rPr>
                <w:rFonts w:ascii="Times New Roman" w:hAnsi="Times New Roman"/>
                <w:sz w:val="20"/>
                <w:szCs w:val="20"/>
              </w:rPr>
              <w:t>методами теоретического и экспериментал</w:t>
            </w:r>
            <w:r w:rsidR="00746297">
              <w:rPr>
                <w:rFonts w:ascii="Times New Roman" w:hAnsi="Times New Roman"/>
                <w:sz w:val="20"/>
                <w:szCs w:val="20"/>
              </w:rPr>
              <w:t>ьного исследования в механике.</w:t>
            </w:r>
          </w:p>
        </w:tc>
      </w:tr>
      <w:tr w:rsidR="008B4342" w:rsidRPr="006459F1" w14:paraId="50AF2939" w14:textId="77777777" w:rsidTr="00DE0517">
        <w:trPr>
          <w:trHeight w:val="743"/>
        </w:trPr>
        <w:tc>
          <w:tcPr>
            <w:tcW w:w="10632" w:type="dxa"/>
            <w:gridSpan w:val="2"/>
          </w:tcPr>
          <w:p w14:paraId="0F46A538" w14:textId="77777777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243D175C" w14:textId="77777777" w:rsidR="00746297" w:rsidRPr="00746297" w:rsidRDefault="00FF4DA3" w:rsidP="0074629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746297" w:rsidRPr="0074629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 </w:t>
            </w:r>
            <w:r w:rsidR="00746297"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рамы, нагруженной погонной нагрузкой, требуется:</w:t>
            </w:r>
          </w:p>
          <w:p w14:paraId="56B5D8DF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1) определить реакции опор и сделать проверку;</w:t>
            </w:r>
          </w:p>
          <w:p w14:paraId="194DC28C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2) построить эпюры внутренних силовых факторов;</w:t>
            </w:r>
          </w:p>
          <w:p w14:paraId="572D3F0A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из расчета на прочность по максимальным нормальным напряжениям подобрать номер двутаврового профиля, из которого следует изготовить раму, приняв допускаемое напряжение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740" w:dyaOrig="375" w14:anchorId="525CE37F">
                <v:shape id="_x0000_i1030" type="#_x0000_t75" style="width:87pt;height:18.75pt" o:ole="" fillcolor="window">
                  <v:imagedata r:id="rId21" o:title=""/>
                </v:shape>
                <o:OLEObject Type="Embed" ProgID="Equation.3" ShapeID="_x0000_i1030" DrawAspect="Content" ObjectID="_1847540343" r:id="rId22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(или расчетное сопротивление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  <w:lang w:val="en-US"/>
              </w:rPr>
              <w:object w:dxaOrig="1605" w:dyaOrig="360" w14:anchorId="509052AE">
                <v:shape id="_x0000_i1031" type="#_x0000_t75" style="width:80.25pt;height:18.75pt" o:ole="" fillcolor="window">
                  <v:imagedata r:id="rId23" o:title=""/>
                </v:shape>
                <o:OLEObject Type="Embed" ProgID="Equation.3" ShapeID="_x0000_i1031" DrawAspect="Content" ObjectID="_1847540344" r:id="rId24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);</w:t>
            </w:r>
          </w:p>
          <w:p w14:paraId="7DD835BA" w14:textId="77777777" w:rsidR="00746297" w:rsidRPr="00746297" w:rsidRDefault="00746297" w:rsidP="00746297">
            <w:pPr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с помощью интегралов Мора найти вертикальное и горизонтальное перемещение 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угол поворота 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сечения </w:t>
            </w:r>
            <w:r w:rsidRPr="0074629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</w: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приняв модуль упругости </w:t>
            </w:r>
            <w:r w:rsidRPr="00746297">
              <w:rPr>
                <w:rFonts w:ascii="Times New Roman" w:eastAsia="Times New Roman" w:hAnsi="Times New Roman" w:cs="Times New Roman"/>
                <w:position w:val="-12"/>
                <w:sz w:val="20"/>
                <w:szCs w:val="20"/>
              </w:rPr>
              <w:object w:dxaOrig="1575" w:dyaOrig="360" w14:anchorId="4BC0CB5B">
                <v:shape id="_x0000_i1032" type="#_x0000_t75" style="width:78.75pt;height:18.75pt" o:ole="" fillcolor="window">
                  <v:imagedata r:id="rId14" o:title=""/>
                </v:shape>
                <o:OLEObject Type="Embed" ProgID="Equation.3" ShapeID="_x0000_i1032" DrawAspect="Content" ObjectID="_1847540345" r:id="rId25"/>
              </w:object>
            </w:r>
            <w:r w:rsidRPr="0074629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A920B44" w14:textId="77777777" w:rsidR="00E465BC" w:rsidRDefault="00746297" w:rsidP="00746297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E463C59" wp14:editId="2785F774">
                  <wp:extent cx="1743740" cy="1350335"/>
                  <wp:effectExtent l="0" t="0" r="8890" b="2540"/>
                  <wp:docPr id="16" name="Рисунок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6"/>
                          <pic:cNvPicPr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7547" cy="13532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C722B7" w14:textId="77777777" w:rsidR="00746297" w:rsidRDefault="00FF4DA3" w:rsidP="0074629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4</w:t>
            </w:r>
            <w:r w:rsidR="00746297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.2 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Колонна составлена из двух ветвей (прокатных профилей), соединённых между собой планками. Опорные сечения колонны в плоскостях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74629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YOZ</w:t>
            </w:r>
            <w:r w:rsidR="00746297">
              <w:rPr>
                <w:rFonts w:ascii="Times New Roman" w:hAnsi="Times New Roman" w:cs="Times New Roman"/>
                <w:sz w:val="24"/>
                <w:szCs w:val="24"/>
              </w:rPr>
              <w:t xml:space="preserve"> имеют разные закрепления. </w:t>
            </w:r>
          </w:p>
          <w:p w14:paraId="158BBFB8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Требуется определить:</w:t>
            </w:r>
          </w:p>
          <w:p w14:paraId="2D46A56D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Размеры сечения (номер швеллера или двутавра) из условия устойчивости. </w:t>
            </w:r>
          </w:p>
          <w:p w14:paraId="0A450730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426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планками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(свободную длину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153185F2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между ветвями колонны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27EC4FA9" w14:textId="77777777" w:rsidR="00746297" w:rsidRDefault="00746297" w:rsidP="00746297">
            <w:pPr>
              <w:widowControl w:val="0"/>
              <w:numPr>
                <w:ilvl w:val="0"/>
                <w:numId w:val="45"/>
              </w:numPr>
              <w:tabs>
                <w:tab w:val="num" w:pos="-567"/>
                <w:tab w:val="num" w:pos="-426"/>
                <w:tab w:val="num" w:pos="0"/>
              </w:tabs>
              <w:overflowPunct w:val="0"/>
              <w:autoSpaceDE w:val="0"/>
              <w:autoSpaceDN w:val="0"/>
              <w:adjustRightInd w:val="0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Величину критической силы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bscript"/>
              </w:rPr>
              <w:t>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коэффициент запаса устойчивости </w:t>
            </w:r>
            <m:oMath>
              <m:sSub>
                <m:sSubPr>
                  <m:ctrlPr>
                    <w:rPr>
                      <w:rFonts w:ascii="Cambria Math" w:eastAsia="Courier New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urier New" w:hAnsi="Cambria Math" w:cs="Times New Roman"/>
                      <w:sz w:val="24"/>
                      <w:szCs w:val="24"/>
                    </w:rPr>
                    <m:t>у</m:t>
                  </m:r>
                </m:sub>
              </m:sSub>
              <m:r>
                <w:rPr>
                  <w:rFonts w:ascii="Cambria Math" w:eastAsia="Courier New" w:hAnsi="Cambria Math" w:cs="Times New Roman"/>
                  <w:sz w:val="24"/>
                  <w:szCs w:val="24"/>
                </w:rPr>
                <m:t>.</m:t>
              </m:r>
            </m:oMath>
          </w:p>
          <w:p w14:paraId="2FB8C975" w14:textId="77777777" w:rsidR="00746297" w:rsidRDefault="00746297" w:rsidP="007462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972DDCD" wp14:editId="26B3F850">
                  <wp:extent cx="3147238" cy="1906684"/>
                  <wp:effectExtent l="0" t="0" r="0" b="0"/>
                  <wp:docPr id="5" name="Рисунок 5" descr="Описание: сеч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еч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448" cy="19068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1556C8" w14:textId="77777777" w:rsidR="00746297" w:rsidRPr="00C86664" w:rsidRDefault="00746297" w:rsidP="0074629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ACD3F21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7B882911" w14:textId="015D8F9A" w:rsidR="00D43EED" w:rsidRDefault="005A5D95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C5F9790" w14:textId="705ED6A6" w:rsidR="003131C1" w:rsidRPr="00BC507A" w:rsidRDefault="00B93093" w:rsidP="00BC507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Вопросы для подготовки к экзамену</w:t>
      </w:r>
    </w:p>
    <w:p w14:paraId="3A464C99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 Чем занимается наука о сопротивлении материалов?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 Что такое прочность, жёсткость и устойчивость элементов конструкций?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3.  Для чего используется в сопротивлении материалов метод сечений? В чём он     заключается?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Что такое напряжение? Какова его размерность?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4.  Какие  простые деформации испытывает брус при его нагружении внешними силами?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5.  Когда брус испытывает деформацию центрального растяжения, сжатия?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6 .  Какие напряжения возникают при простых сопротивлениях.? Как они определяются?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7.  Что такое абсолютная и  относительная деформации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8.  Закон Гука в деформациях,  закон Гука в напряжениях, закон Пуассона?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9.  Что такое предел текучести (физический, условный)?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10.  Что такое предел прочности?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11.  Условие прочности при простых сопротивлениях?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12.  Что называется допускаемым напряжением и как оно определяется?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13.  Как определяется жёсткость при простых сопротивлениях?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Что относится к геометрическим характеристикам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15.  Как определяются статические моменты площади поперечного сечения бруса?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16.  Как определяются осевые моменты инерции поперечного сечения бруса?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Формулы осевых моментов инерции прямоугольника, круга, кольца.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14.  Определение главных напряжений и положения главных площадок.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15.  Определение главных напряжений и положения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16.  Напряжения на произвольной площадке при объёмном напряжённом состоянии.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17.  Закон Гука при объёмном напряжённом состоянии для главных площадок.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18.  Закон Гука при объёмном напряжённом состоянии для произвольных площадок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19.  Потенциальная энергия деформации. Энергия изменения формы и объёма.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20.  Теории прочности и пластичности. Основные понятия  о предельном состоянии материала.</w:t>
      </w:r>
    </w:p>
    <w:p w14:paraId="35F568E4" w14:textId="77777777" w:rsidR="003131C1" w:rsidRDefault="003131C1" w:rsidP="003131C1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21.  Критерии прочности наибольших нормальных напряжений и наибольших линейных деформаций.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22.  Критерий пластичности наибольших касательных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23.  Критерий пластичности удельной потенциальной энергии изменения формы.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24.  Теория прочности Мора..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25 . Потеря устойчивости сжатым стержнем. Формула Эйлера для критической силы.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26.  Влияние на критическую силу способа закрепления стержня.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27.  Пределы применимости формулы Эйлера. Полный график критических напряжений.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28.  Расчёт сжатых стержней на устойчивость по коэффициентам снижения допускаемого напряжения.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29.  Выбор материала и рациональной формы поперечного сечения сжатых стержней.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30.  Продольно – поперечный изгиб. Приближенное решение дифференциального уравнения  упругой линии балки.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31.  Расчёт на прочность при продольно-поперечном изгибе.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22C5CE78" w14:textId="77777777" w:rsidR="00B93093" w:rsidRDefault="00B93093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98E8AB1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6B6B8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0857CF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B1D642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19849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A37F8A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04AF29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6494F1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56CF7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062F48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7F4AEFD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8E042C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E6DC7B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494B7F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8614BF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AB9A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5D4CFF7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DF1DF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3195A0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A038B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3AD249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346199B6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1F52A154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003CE8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D1822E2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4B4AE13" w14:textId="77777777" w:rsidR="00057B14" w:rsidRDefault="00057B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286EF7D" w14:textId="77777777" w:rsidR="009E1016" w:rsidRPr="009E1016" w:rsidRDefault="009E1016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Экспертный лист</w:t>
      </w:r>
    </w:p>
    <w:p w14:paraId="5D9E470E" w14:textId="77777777" w:rsidR="009E1016" w:rsidRPr="009E1016" w:rsidRDefault="0017307B" w:rsidP="009E1016">
      <w:pPr>
        <w:spacing w:after="38" w:line="240" w:lineRule="auto"/>
        <w:ind w:left="10" w:right="293" w:firstLine="1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оценочных материалов</w:t>
      </w:r>
      <w:r w:rsidR="009E1016" w:rsidRPr="009E1016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</w:t>
      </w:r>
    </w:p>
    <w:p w14:paraId="1C18CA37" w14:textId="77777777" w:rsidR="009E1016" w:rsidRPr="009E1016" w:rsidRDefault="009E1016" w:rsidP="009E1016">
      <w:pPr>
        <w:spacing w:line="240" w:lineRule="auto"/>
        <w:ind w:left="797" w:right="722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дисциплине «</w:t>
      </w:r>
      <w:r w:rsidR="003131C1">
        <w:rPr>
          <w:rFonts w:ascii="Times New Roman" w:hAnsi="Times New Roman" w:cs="Times New Roman"/>
          <w:sz w:val="24"/>
          <w:szCs w:val="24"/>
        </w:rPr>
        <w:t>Сопротивление материалов</w:t>
      </w:r>
      <w:r w:rsidRPr="009E1016">
        <w:rPr>
          <w:rFonts w:ascii="Times New Roman" w:hAnsi="Times New Roman" w:cs="Times New Roman"/>
          <w:sz w:val="24"/>
          <w:szCs w:val="24"/>
        </w:rPr>
        <w:t>»</w:t>
      </w:r>
    </w:p>
    <w:p w14:paraId="7E12698E" w14:textId="77777777" w:rsidR="009E1016" w:rsidRPr="009E1016" w:rsidRDefault="009E1016" w:rsidP="009E1016">
      <w:pPr>
        <w:spacing w:line="240" w:lineRule="auto"/>
        <w:ind w:left="797" w:right="720" w:firstLine="17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специальности</w:t>
      </w:r>
    </w:p>
    <w:p w14:paraId="23687B07" w14:textId="77777777" w:rsidR="00FF4DA3" w:rsidRDefault="00FF4DA3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Cs w:val="24"/>
        </w:rPr>
      </w:pPr>
      <w:r w:rsidRPr="00FF4DA3">
        <w:rPr>
          <w:rFonts w:ascii="Times New Roman" w:hAnsi="Times New Roman" w:cs="Times New Roman"/>
          <w:szCs w:val="24"/>
        </w:rPr>
        <w:t xml:space="preserve">23.05.03 Подвижной состав железных дорог </w:t>
      </w:r>
    </w:p>
    <w:p w14:paraId="7A447A8E" w14:textId="77777777" w:rsidR="009E1016" w:rsidRPr="009E1016" w:rsidRDefault="009E1016" w:rsidP="009E1016">
      <w:pPr>
        <w:spacing w:after="0" w:line="260" w:lineRule="auto"/>
        <w:ind w:right="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шифр и наименование направления подготовки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/специальности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14:paraId="301E9093" w14:textId="77777777" w:rsidR="00B032D3" w:rsidRDefault="007C1CAF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8"/>
        </w:rPr>
        <w:t>Электрический транспорт</w:t>
      </w:r>
      <w:r w:rsidR="00B032D3" w:rsidRPr="00B032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9D1BF7" w14:textId="77777777" w:rsidR="009A76A9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профиль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/ специализация </w:t>
      </w: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468DEC" w14:textId="77777777" w:rsidR="009A76A9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____________________________</w:t>
      </w:r>
      <w:r w:rsidR="009A76A9">
        <w:rPr>
          <w:rFonts w:ascii="Times New Roman" w:hAnsi="Times New Roman" w:cs="Times New Roman"/>
          <w:sz w:val="24"/>
          <w:szCs w:val="24"/>
        </w:rPr>
        <w:t xml:space="preserve">инженер </w:t>
      </w:r>
      <w:r w:rsidRPr="009E1016"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14:paraId="52BF839B" w14:textId="77777777" w:rsidR="009E1016" w:rsidRPr="009E1016" w:rsidRDefault="009E1016" w:rsidP="009E1016">
      <w:pPr>
        <w:spacing w:after="0" w:line="260" w:lineRule="auto"/>
        <w:ind w:left="79" w:right="6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>квалификация выпускника</w:t>
      </w:r>
    </w:p>
    <w:p w14:paraId="1828A83A" w14:textId="77777777" w:rsidR="009E1016" w:rsidRPr="009E1016" w:rsidRDefault="009E1016" w:rsidP="009E1016">
      <w:pPr>
        <w:spacing w:after="0" w:line="259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907" w:type="dxa"/>
        <w:tblInd w:w="146" w:type="dxa"/>
        <w:tblCellMar>
          <w:top w:w="7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91"/>
        <w:gridCol w:w="1702"/>
        <w:gridCol w:w="2065"/>
        <w:gridCol w:w="1649"/>
      </w:tblGrid>
      <w:tr w:rsidR="009E1016" w:rsidRPr="009E1016" w14:paraId="6C600B95" w14:textId="77777777" w:rsidTr="00DE0517">
        <w:trPr>
          <w:trHeight w:val="286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A8785" w14:textId="77777777" w:rsidR="009E1016" w:rsidRPr="009E1016" w:rsidRDefault="009E1016" w:rsidP="00DE0517">
            <w:pPr>
              <w:spacing w:line="259" w:lineRule="auto"/>
              <w:ind w:left="15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1. Формальное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BDD9F9" w14:textId="77777777" w:rsidR="009E1016" w:rsidRPr="009E1016" w:rsidRDefault="009E1016" w:rsidP="00DE051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1A88025B" w14:textId="77777777" w:rsidTr="00DE0517">
        <w:trPr>
          <w:trHeight w:val="288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4326" w14:textId="77777777" w:rsidR="009E1016" w:rsidRPr="009E1016" w:rsidRDefault="009E1016" w:rsidP="00DE0517">
            <w:pPr>
              <w:spacing w:line="259" w:lineRule="auto"/>
              <w:ind w:right="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D18F" w14:textId="77777777" w:rsidR="009E1016" w:rsidRPr="009E1016" w:rsidRDefault="009E1016" w:rsidP="00DE0517">
            <w:pPr>
              <w:spacing w:line="259" w:lineRule="auto"/>
              <w:ind w:right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Присутствуют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14319" w14:textId="77777777" w:rsidR="009E1016" w:rsidRPr="009E1016" w:rsidRDefault="009E1016" w:rsidP="00DE0517">
            <w:pPr>
              <w:spacing w:line="259" w:lineRule="auto"/>
              <w:ind w:left="4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</w:t>
            </w:r>
          </w:p>
        </w:tc>
      </w:tr>
      <w:tr w:rsidR="009E1016" w:rsidRPr="009E1016" w14:paraId="70326758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22AA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обязательных структурных элементов: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CA26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C6FA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7637517A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84FE" w14:textId="77777777" w:rsidR="009E1016" w:rsidRPr="009E1016" w:rsidRDefault="009E1016" w:rsidP="00DE051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титульный лист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1DF02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4EA8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A51CD73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DBC57" w14:textId="77777777" w:rsidR="009E1016" w:rsidRPr="009E1016" w:rsidRDefault="009E1016" w:rsidP="00DE051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3BBC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64E0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4A0CB3E9" w14:textId="77777777" w:rsidTr="00DE0517">
        <w:trPr>
          <w:trHeight w:val="286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9A28" w14:textId="77777777" w:rsidR="009E1016" w:rsidRPr="00227B61" w:rsidRDefault="009E1016" w:rsidP="00A80977">
            <w:pPr>
              <w:spacing w:line="259" w:lineRule="auto"/>
              <w:ind w:left="1037"/>
              <w:rPr>
                <w:rFonts w:ascii="Times New Roman" w:hAnsi="Times New Roman" w:cs="Times New Roman"/>
                <w:sz w:val="24"/>
                <w:szCs w:val="24"/>
              </w:rPr>
            </w:pP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eastAsia="Arial" w:hAnsi="Times New Roman" w:cs="Times New Roman"/>
                <w:sz w:val="24"/>
                <w:szCs w:val="24"/>
              </w:rPr>
              <w:t>типовые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оценочные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0977" w:rsidRPr="00227B61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  <w:r w:rsidRPr="00227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C128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7E017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27EBA887" w14:textId="77777777" w:rsidTr="00DE0517">
        <w:trPr>
          <w:trHeight w:val="562"/>
        </w:trPr>
        <w:tc>
          <w:tcPr>
            <w:tcW w:w="6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DE83" w14:textId="77777777" w:rsidR="009E1016" w:rsidRPr="009E1016" w:rsidRDefault="009E1016" w:rsidP="00DE0517">
            <w:pPr>
              <w:spacing w:line="259" w:lineRule="auto"/>
              <w:ind w:left="1018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E1016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материалы, определяющие процедуру и критерии оценивания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B44DF" w14:textId="77777777" w:rsidR="009E1016" w:rsidRPr="009E1016" w:rsidRDefault="009A76A9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ED76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246C4E97" w14:textId="77777777" w:rsidTr="00DE0517">
        <w:trPr>
          <w:trHeight w:val="382"/>
        </w:trPr>
        <w:tc>
          <w:tcPr>
            <w:tcW w:w="82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D02A9" w14:textId="77777777" w:rsidR="009E1016" w:rsidRPr="009E1016" w:rsidRDefault="009E1016" w:rsidP="00DE0517">
            <w:pPr>
              <w:ind w:left="15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Содержательное оценивание 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4BC90B" w14:textId="77777777" w:rsidR="009E1016" w:rsidRPr="009E1016" w:rsidRDefault="009E1016" w:rsidP="00DE0517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259EDEDC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FB50B" w14:textId="77777777" w:rsidR="009E1016" w:rsidRPr="009E1016" w:rsidRDefault="009E1016" w:rsidP="00DE0517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5E0E" w14:textId="77777777" w:rsidR="009E1016" w:rsidRPr="009E1016" w:rsidRDefault="009E1016" w:rsidP="00DE0517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30FB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частично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C441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</w:t>
            </w:r>
          </w:p>
        </w:tc>
      </w:tr>
      <w:tr w:rsidR="009E1016" w:rsidRPr="009E1016" w14:paraId="4B15302A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7151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ФГОС ВО к результатам освоения программы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10A2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AF963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F8F8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6E57BD86" w14:textId="77777777" w:rsidTr="00DE0517">
        <w:trPr>
          <w:trHeight w:val="562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58EA8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ОПОП ВО к результатам освоения программы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E7CE1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97FE7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BBA6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34206F38" w14:textId="77777777" w:rsidTr="00DE0517">
        <w:trPr>
          <w:trHeight w:val="838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9EF0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на требования к трудовым функциям ПС (при наличии утвержденного ПС)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42E56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26838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4F10E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016" w:rsidRPr="009E1016" w14:paraId="0C662748" w14:textId="77777777" w:rsidTr="00DE0517">
        <w:trPr>
          <w:trHeight w:val="564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7759C" w14:textId="77777777" w:rsidR="009E1016" w:rsidRPr="009E1016" w:rsidRDefault="009E1016" w:rsidP="00DE0517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E101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Соответствует формируемым компетенциям, индикаторам достижения компетенций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7B957" w14:textId="77777777" w:rsidR="009E1016" w:rsidRPr="009E1016" w:rsidRDefault="009A76A9" w:rsidP="00DE0517">
            <w:pPr>
              <w:spacing w:line="259" w:lineRule="auto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√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E0603" w14:textId="77777777" w:rsidR="009E1016" w:rsidRPr="009E1016" w:rsidRDefault="009E1016" w:rsidP="00DE0517">
            <w:pPr>
              <w:spacing w:line="259" w:lineRule="auto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7EE7" w14:textId="77777777" w:rsidR="009E1016" w:rsidRPr="009E1016" w:rsidRDefault="009E1016" w:rsidP="00DE0517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FDB3F2" w14:textId="77777777" w:rsidR="009E1016" w:rsidRPr="009E1016" w:rsidRDefault="009E1016" w:rsidP="009E1016">
      <w:pPr>
        <w:spacing w:after="0" w:line="259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ED2CFF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Заключение: ФОС </w:t>
      </w:r>
      <w:r w:rsidRPr="00C86E60">
        <w:rPr>
          <w:rFonts w:ascii="Times New Roman" w:hAnsi="Times New Roman" w:cs="Times New Roman"/>
          <w:sz w:val="24"/>
          <w:szCs w:val="24"/>
          <w:u w:val="single"/>
        </w:rPr>
        <w:t>рекомендуется</w:t>
      </w:r>
      <w:r w:rsidRPr="009D42A4">
        <w:rPr>
          <w:rFonts w:ascii="Times New Roman" w:hAnsi="Times New Roman" w:cs="Times New Roman"/>
          <w:sz w:val="24"/>
          <w:szCs w:val="24"/>
        </w:rPr>
        <w:t>/ не рекомендуется к внедрению; обеспечивает/</w:t>
      </w:r>
      <w:r w:rsidRPr="009E1016">
        <w:rPr>
          <w:rFonts w:ascii="Times New Roman" w:hAnsi="Times New Roman" w:cs="Times New Roman"/>
          <w:sz w:val="24"/>
          <w:szCs w:val="24"/>
        </w:rPr>
        <w:t xml:space="preserve"> не обеспечивает объективность и достоверность результатов при проведении оценивания результатов обучения; критерии и показатели оценивания компетенций, шкалы оценивания </w:t>
      </w:r>
      <w:r w:rsidRPr="009E1016">
        <w:rPr>
          <w:rFonts w:ascii="Times New Roman" w:hAnsi="Times New Roman" w:cs="Times New Roman"/>
          <w:sz w:val="24"/>
          <w:szCs w:val="24"/>
          <w:u w:val="single"/>
        </w:rPr>
        <w:t>обеспечивают</w:t>
      </w:r>
      <w:r w:rsidRPr="009E1016">
        <w:rPr>
          <w:rFonts w:ascii="Times New Roman" w:hAnsi="Times New Roman" w:cs="Times New Roman"/>
          <w:sz w:val="24"/>
          <w:szCs w:val="24"/>
        </w:rPr>
        <w:t>/ не обеспечивают проведение всесторонней оценки результатов обучения.</w:t>
      </w:r>
    </w:p>
    <w:p w14:paraId="15E40390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Эксперт, должность, ученая степень, ученое звание ___________________ / </w:t>
      </w:r>
      <w:r w:rsidR="009A76A9">
        <w:rPr>
          <w:rFonts w:ascii="Times New Roman" w:hAnsi="Times New Roman" w:cs="Times New Roman"/>
          <w:sz w:val="24"/>
          <w:szCs w:val="24"/>
        </w:rPr>
        <w:t>_______</w:t>
      </w:r>
      <w:r w:rsidRPr="009E101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67696561" w14:textId="77777777" w:rsidR="009E1016" w:rsidRPr="009E1016" w:rsidRDefault="009E1016" w:rsidP="009E1016">
      <w:pPr>
        <w:spacing w:line="240" w:lineRule="auto"/>
        <w:ind w:right="62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9E1016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9E1016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</w:t>
      </w:r>
      <w:r w:rsidR="009A76A9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9A76A9">
        <w:rPr>
          <w:rFonts w:ascii="Times New Roman" w:hAnsi="Times New Roman" w:cs="Times New Roman"/>
          <w:sz w:val="24"/>
          <w:szCs w:val="24"/>
          <w:vertAlign w:val="superscript"/>
        </w:rPr>
        <w:tab/>
        <w:t>(ФИО)</w:t>
      </w:r>
    </w:p>
    <w:p w14:paraId="516331AC" w14:textId="77777777" w:rsidR="009E1016" w:rsidRPr="009E1016" w:rsidRDefault="009E1016" w:rsidP="009E1016">
      <w:pPr>
        <w:spacing w:line="372" w:lineRule="auto"/>
        <w:ind w:left="6372" w:right="63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МП </w:t>
      </w:r>
    </w:p>
    <w:p w14:paraId="657581DA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037763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080015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F80DC8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357790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14435" w14:textId="77777777" w:rsidR="00DA740E" w:rsidRDefault="00DA740E" w:rsidP="00EE3C25">
      <w:pPr>
        <w:spacing w:after="0" w:line="240" w:lineRule="auto"/>
      </w:pPr>
      <w:r>
        <w:separator/>
      </w:r>
    </w:p>
  </w:endnote>
  <w:endnote w:type="continuationSeparator" w:id="0">
    <w:p w14:paraId="4BDE06DF" w14:textId="77777777" w:rsidR="00DA740E" w:rsidRDefault="00DA740E" w:rsidP="00EE3C25">
      <w:pPr>
        <w:spacing w:after="0" w:line="240" w:lineRule="auto"/>
      </w:pPr>
      <w:r>
        <w:continuationSeparator/>
      </w:r>
    </w:p>
  </w:endnote>
  <w:endnote w:type="continuationNotice" w:id="1">
    <w:p w14:paraId="502AF77A" w14:textId="77777777" w:rsidR="00DA740E" w:rsidRDefault="00DA7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9CBAF" w14:textId="77777777" w:rsidR="00DA740E" w:rsidRDefault="00DA740E" w:rsidP="00EE3C25">
      <w:pPr>
        <w:spacing w:after="0" w:line="240" w:lineRule="auto"/>
      </w:pPr>
      <w:r>
        <w:separator/>
      </w:r>
    </w:p>
  </w:footnote>
  <w:footnote w:type="continuationSeparator" w:id="0">
    <w:p w14:paraId="1A5442A3" w14:textId="77777777" w:rsidR="00DA740E" w:rsidRDefault="00DA740E" w:rsidP="00EE3C25">
      <w:pPr>
        <w:spacing w:after="0" w:line="240" w:lineRule="auto"/>
      </w:pPr>
      <w:r>
        <w:continuationSeparator/>
      </w:r>
    </w:p>
  </w:footnote>
  <w:footnote w:type="continuationNotice" w:id="1">
    <w:p w14:paraId="19E3E2DD" w14:textId="77777777" w:rsidR="00DA740E" w:rsidRDefault="00DA740E">
      <w:pPr>
        <w:spacing w:after="0" w:line="240" w:lineRule="auto"/>
      </w:pPr>
    </w:p>
  </w:footnote>
  <w:footnote w:id="2">
    <w:p w14:paraId="58C5E595" w14:textId="77777777" w:rsidR="00DE0517" w:rsidRPr="00A80977" w:rsidRDefault="00DE0517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4AE1"/>
    <w:multiLevelType w:val="hybridMultilevel"/>
    <w:tmpl w:val="00003D6C"/>
    <w:lvl w:ilvl="0" w:tplc="00002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E4D9E"/>
    <w:multiLevelType w:val="multilevel"/>
    <w:tmpl w:val="DA86F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6F54A0"/>
    <w:multiLevelType w:val="hybridMultilevel"/>
    <w:tmpl w:val="F53C9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80033FA"/>
    <w:multiLevelType w:val="hybridMultilevel"/>
    <w:tmpl w:val="A4A039C0"/>
    <w:lvl w:ilvl="0" w:tplc="F23442E4">
      <w:start w:val="1"/>
      <w:numFmt w:val="decimal"/>
      <w:lvlText w:val="%1."/>
      <w:lvlJc w:val="left"/>
      <w:pPr>
        <w:ind w:left="375" w:hanging="360"/>
      </w:pPr>
    </w:lvl>
    <w:lvl w:ilvl="1" w:tplc="04190019">
      <w:start w:val="1"/>
      <w:numFmt w:val="lowerLetter"/>
      <w:lvlText w:val="%2."/>
      <w:lvlJc w:val="left"/>
      <w:pPr>
        <w:ind w:left="1095" w:hanging="360"/>
      </w:pPr>
    </w:lvl>
    <w:lvl w:ilvl="2" w:tplc="0419001B">
      <w:start w:val="1"/>
      <w:numFmt w:val="lowerRoman"/>
      <w:lvlText w:val="%3."/>
      <w:lvlJc w:val="right"/>
      <w:pPr>
        <w:ind w:left="1815" w:hanging="180"/>
      </w:pPr>
    </w:lvl>
    <w:lvl w:ilvl="3" w:tplc="0419000F">
      <w:start w:val="1"/>
      <w:numFmt w:val="decimal"/>
      <w:lvlText w:val="%4."/>
      <w:lvlJc w:val="left"/>
      <w:pPr>
        <w:ind w:left="2535" w:hanging="360"/>
      </w:pPr>
    </w:lvl>
    <w:lvl w:ilvl="4" w:tplc="04190019">
      <w:start w:val="1"/>
      <w:numFmt w:val="lowerLetter"/>
      <w:lvlText w:val="%5."/>
      <w:lvlJc w:val="left"/>
      <w:pPr>
        <w:ind w:left="3255" w:hanging="360"/>
      </w:pPr>
    </w:lvl>
    <w:lvl w:ilvl="5" w:tplc="0419001B">
      <w:start w:val="1"/>
      <w:numFmt w:val="lowerRoman"/>
      <w:lvlText w:val="%6."/>
      <w:lvlJc w:val="right"/>
      <w:pPr>
        <w:ind w:left="3975" w:hanging="180"/>
      </w:pPr>
    </w:lvl>
    <w:lvl w:ilvl="6" w:tplc="0419000F">
      <w:start w:val="1"/>
      <w:numFmt w:val="decimal"/>
      <w:lvlText w:val="%7."/>
      <w:lvlJc w:val="left"/>
      <w:pPr>
        <w:ind w:left="4695" w:hanging="360"/>
      </w:pPr>
    </w:lvl>
    <w:lvl w:ilvl="7" w:tplc="04190019">
      <w:start w:val="1"/>
      <w:numFmt w:val="lowerLetter"/>
      <w:lvlText w:val="%8."/>
      <w:lvlJc w:val="left"/>
      <w:pPr>
        <w:ind w:left="5415" w:hanging="360"/>
      </w:pPr>
    </w:lvl>
    <w:lvl w:ilvl="8" w:tplc="0419001B">
      <w:start w:val="1"/>
      <w:numFmt w:val="lowerRoman"/>
      <w:lvlText w:val="%9."/>
      <w:lvlJc w:val="right"/>
      <w:pPr>
        <w:ind w:left="6135" w:hanging="180"/>
      </w:pPr>
    </w:lvl>
  </w:abstractNum>
  <w:abstractNum w:abstractNumId="38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4"/>
  </w:num>
  <w:num w:numId="7">
    <w:abstractNumId w:val="28"/>
  </w:num>
  <w:num w:numId="8">
    <w:abstractNumId w:val="40"/>
  </w:num>
  <w:num w:numId="9">
    <w:abstractNumId w:val="41"/>
  </w:num>
  <w:num w:numId="10">
    <w:abstractNumId w:val="38"/>
  </w:num>
  <w:num w:numId="11">
    <w:abstractNumId w:val="35"/>
  </w:num>
  <w:num w:numId="12">
    <w:abstractNumId w:val="11"/>
  </w:num>
  <w:num w:numId="13">
    <w:abstractNumId w:val="10"/>
  </w:num>
  <w:num w:numId="14">
    <w:abstractNumId w:val="39"/>
  </w:num>
  <w:num w:numId="15">
    <w:abstractNumId w:val="25"/>
  </w:num>
  <w:num w:numId="16">
    <w:abstractNumId w:val="42"/>
  </w:num>
  <w:num w:numId="17">
    <w:abstractNumId w:val="4"/>
  </w:num>
  <w:num w:numId="18">
    <w:abstractNumId w:val="23"/>
  </w:num>
  <w:num w:numId="19">
    <w:abstractNumId w:val="31"/>
  </w:num>
  <w:num w:numId="20">
    <w:abstractNumId w:val="7"/>
  </w:num>
  <w:num w:numId="21">
    <w:abstractNumId w:val="3"/>
  </w:num>
  <w:num w:numId="22">
    <w:abstractNumId w:val="29"/>
  </w:num>
  <w:num w:numId="23">
    <w:abstractNumId w:val="36"/>
  </w:num>
  <w:num w:numId="24">
    <w:abstractNumId w:val="32"/>
  </w:num>
  <w:num w:numId="25">
    <w:abstractNumId w:val="2"/>
  </w:num>
  <w:num w:numId="26">
    <w:abstractNumId w:val="26"/>
  </w:num>
  <w:num w:numId="27">
    <w:abstractNumId w:val="22"/>
  </w:num>
  <w:num w:numId="28">
    <w:abstractNumId w:val="14"/>
  </w:num>
  <w:num w:numId="29">
    <w:abstractNumId w:val="43"/>
  </w:num>
  <w:num w:numId="30">
    <w:abstractNumId w:val="21"/>
  </w:num>
  <w:num w:numId="31">
    <w:abstractNumId w:val="20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</w:num>
  <w:num w:numId="4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878"/>
    <w:rsid w:val="00167A1F"/>
    <w:rsid w:val="0017307B"/>
    <w:rsid w:val="00180A7F"/>
    <w:rsid w:val="001816F2"/>
    <w:rsid w:val="00183DAF"/>
    <w:rsid w:val="00193002"/>
    <w:rsid w:val="001935C4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131C1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D2BAC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60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2FB2"/>
    <w:rsid w:val="006B4197"/>
    <w:rsid w:val="006B7AAC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951"/>
    <w:rsid w:val="00742D94"/>
    <w:rsid w:val="00746297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1CAF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0CC5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5CEC"/>
    <w:rsid w:val="00990BDE"/>
    <w:rsid w:val="0099237B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076E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2D3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3093"/>
    <w:rsid w:val="00BA124B"/>
    <w:rsid w:val="00BC0C33"/>
    <w:rsid w:val="00BC3400"/>
    <w:rsid w:val="00BC39C2"/>
    <w:rsid w:val="00BC507A"/>
    <w:rsid w:val="00BE767D"/>
    <w:rsid w:val="00BE7E60"/>
    <w:rsid w:val="00BF2027"/>
    <w:rsid w:val="00BF4366"/>
    <w:rsid w:val="00C114D6"/>
    <w:rsid w:val="00C300D8"/>
    <w:rsid w:val="00C33D6D"/>
    <w:rsid w:val="00C4415E"/>
    <w:rsid w:val="00C47F7D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43EED"/>
    <w:rsid w:val="00D54F2E"/>
    <w:rsid w:val="00D61D30"/>
    <w:rsid w:val="00D739D8"/>
    <w:rsid w:val="00D90422"/>
    <w:rsid w:val="00D933E7"/>
    <w:rsid w:val="00DA19F6"/>
    <w:rsid w:val="00DA740E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F4DA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8F64124"/>
  <w15:docId w15:val="{43D386F4-87F6-4420-AE10-B672F61A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3B454-A4E1-4221-B894-3EBD7E6A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2307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</cp:revision>
  <cp:lastPrinted>2021-02-16T04:52:00Z</cp:lastPrinted>
  <dcterms:created xsi:type="dcterms:W3CDTF">2021-04-05T11:09:00Z</dcterms:created>
  <dcterms:modified xsi:type="dcterms:W3CDTF">2026-08-06T13:48:00Z</dcterms:modified>
</cp:coreProperties>
</file>